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18E6458E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AF360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JDOH-2902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15B328F0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AF3605" w:rsidRPr="00AF3605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Yvonne Kapila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5069399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AF3605" w:rsidRPr="00AF3605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Shotgun Sequencing Reveals an Altered Microbiome in Failed Dental Implants – A Pilot Study</w:t>
            </w:r>
          </w:p>
          <w:p w14:paraId="2E3C5DEE" w14:textId="7E1420C7" w:rsidR="00F669EE" w:rsidRPr="00592E03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AF3605" w:rsidRPr="00AF36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Dentistry and Oral Health</w:t>
            </w:r>
          </w:p>
          <w:p w14:paraId="51E30E06" w14:textId="37F3CA3C" w:rsidR="00AF3605" w:rsidRPr="00AF3605" w:rsidRDefault="00AF3605" w:rsidP="00AF360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AF3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There were 2 samples in one group and 3 samples in the other. Yet, the authors opted to compare the groups by statist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ical tests, which is inadequate, Please Clarify?</w:t>
            </w:r>
          </w:p>
          <w:p w14:paraId="0E9DEA41" w14:textId="77777777" w:rsidR="00AF3605" w:rsidRDefault="00AF3605" w:rsidP="00AF3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BC1F647" w14:textId="32820F88" w:rsidR="00AF3605" w:rsidRPr="00AF3605" w:rsidRDefault="00AF3605" w:rsidP="00AF360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AF3605">
              <w:rPr>
                <w:rFonts w:ascii="Times New Roman" w:hAnsi="Times New Roman" w:cs="Times New Roman"/>
                <w:sz w:val="24"/>
              </w:rPr>
              <w:t>The authors included a microbial taxonomy, but I was not able to clearly read the species.</w:t>
            </w:r>
          </w:p>
          <w:p w14:paraId="0B11E873" w14:textId="77777777" w:rsidR="00AF3605" w:rsidRPr="00E74B8B" w:rsidRDefault="00AF3605" w:rsidP="00AF3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0297C38" w14:textId="40339E74" w:rsidR="00AF3605" w:rsidRPr="00AF3605" w:rsidRDefault="00AF3605" w:rsidP="00AF360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AF3605">
              <w:rPr>
                <w:rFonts w:ascii="Times New Roman" w:hAnsi="Times New Roman" w:cs="Times New Roman"/>
                <w:sz w:val="24"/>
              </w:rPr>
              <w:t>ur study is the first to report a comprehensive and deeper microbiome profiling of failed implants by whole genome shotgun sequencing at the species level.”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F3605">
              <w:rPr>
                <w:rFonts w:ascii="Times New Roman" w:hAnsi="Times New Roman" w:cs="Times New Roman"/>
                <w:sz w:val="24"/>
              </w:rPr>
              <w:t xml:space="preserve">Of only 2 implants, </w:t>
            </w:r>
            <w:r>
              <w:rPr>
                <w:rFonts w:ascii="Times New Roman" w:hAnsi="Times New Roman" w:cs="Times New Roman"/>
                <w:sz w:val="24"/>
              </w:rPr>
              <w:t>which need</w:t>
            </w:r>
            <w:r w:rsidRPr="00AF3605">
              <w:rPr>
                <w:rFonts w:ascii="Times New Roman" w:hAnsi="Times New Roman" w:cs="Times New Roman"/>
                <w:sz w:val="24"/>
              </w:rPr>
              <w:t xml:space="preserve"> significant weight. </w:t>
            </w:r>
            <w:r>
              <w:rPr>
                <w:rFonts w:ascii="Times New Roman" w:hAnsi="Times New Roman" w:cs="Times New Roman"/>
                <w:sz w:val="24"/>
              </w:rPr>
              <w:t>Please make</w:t>
            </w:r>
            <w:r w:rsidRPr="00AF3605">
              <w:rPr>
                <w:rFonts w:ascii="Times New Roman" w:hAnsi="Times New Roman" w:cs="Times New Roman"/>
                <w:sz w:val="24"/>
              </w:rPr>
              <w:t xml:space="preserve"> comprehensive in that.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5ADDE" w14:textId="77777777" w:rsidR="003314FE" w:rsidRDefault="003314FE" w:rsidP="00F65AB0">
      <w:pPr>
        <w:spacing w:after="0" w:line="240" w:lineRule="auto"/>
      </w:pPr>
      <w:r>
        <w:separator/>
      </w:r>
    </w:p>
  </w:endnote>
  <w:endnote w:type="continuationSeparator" w:id="0">
    <w:p w14:paraId="5DC26930" w14:textId="77777777" w:rsidR="003314FE" w:rsidRDefault="003314FE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94F03" w14:textId="77777777" w:rsidR="003314FE" w:rsidRDefault="003314FE" w:rsidP="00F65AB0">
      <w:pPr>
        <w:spacing w:after="0" w:line="240" w:lineRule="auto"/>
      </w:pPr>
      <w:r>
        <w:separator/>
      </w:r>
    </w:p>
  </w:footnote>
  <w:footnote w:type="continuationSeparator" w:id="0">
    <w:p w14:paraId="4347F068" w14:textId="77777777" w:rsidR="003314FE" w:rsidRDefault="003314FE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007A5"/>
    <w:multiLevelType w:val="hybridMultilevel"/>
    <w:tmpl w:val="85AEE0A6"/>
    <w:lvl w:ilvl="0" w:tplc="A74C98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10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14FE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3605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2022-06-29T11:36:00Z</dcterms:modified>
</cp:coreProperties>
</file>